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C2063" w14:textId="17F0829B" w:rsidR="00B732B7" w:rsidRPr="00FC6A10" w:rsidRDefault="00553FCE" w:rsidP="00562E8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C6A10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5 Discussion Response to Erica</w:t>
      </w:r>
    </w:p>
    <w:p w14:paraId="00CF3AAC" w14:textId="3FB42DA0" w:rsidR="00553FCE" w:rsidRDefault="00553FCE" w:rsidP="00562E8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 Erica, I agree with the fact that a teacher’s expectation from the state-wide evaluation my greatly influence</w:t>
      </w:r>
      <w:r w:rsidR="0046147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them to rate honestly. This is true because teachers can expect rewards to come out of such evaluations and as such, they may opt to rate 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honestly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accurately.</w:t>
      </w:r>
      <w:r w:rsidR="00590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147B">
        <w:rPr>
          <w:rFonts w:ascii="Times New Roman" w:hAnsi="Times New Roman" w:cs="Times New Roman"/>
          <w:sz w:val="24"/>
          <w:szCs w:val="24"/>
          <w:lang w:val="en-US"/>
        </w:rPr>
        <w:t>The e</w:t>
      </w:r>
      <w:r w:rsidR="00590311">
        <w:rPr>
          <w:rFonts w:ascii="Times New Roman" w:hAnsi="Times New Roman" w:cs="Times New Roman"/>
          <w:sz w:val="24"/>
          <w:szCs w:val="24"/>
          <w:lang w:val="en-US"/>
        </w:rPr>
        <w:t>xpectation of rewards makes the test taker to take the test seriously (Diem, 2002).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Great 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questions also helps the teachers to use the evaluation to voice their opinions and this can greatly lead them to rat</w:t>
      </w:r>
      <w:r w:rsidR="0046147B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evaluations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honestly and accurately</w:t>
      </w:r>
      <w:r w:rsidR="005A7B5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6B217C" w14:textId="7476BC7F" w:rsidR="00553FCE" w:rsidRDefault="00553FCE" w:rsidP="00562E8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Looking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>t the rating scale that you created, I have a feeling that the multiple</w:t>
      </w:r>
      <w:r w:rsidR="00461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choice</w:t>
      </w:r>
      <w:r w:rsidR="0046147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would have been measuring the 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level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agreement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disagreement. The nature of your questions do not ask how satisfied the teacher is but how far they agree or disagree to the sta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ments stated in the rating scale questions. Despite that, you 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worded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your scale very 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carefully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choices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really give a range that helps to collect varied opinions from the 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respondents</w:t>
      </w:r>
      <w:r w:rsidR="00B710D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710DE" w:rsidRPr="001D63C4">
        <w:rPr>
          <w:rFonts w:ascii="Times New Roman" w:hAnsi="Times New Roman" w:cs="Times New Roman"/>
          <w:sz w:val="24"/>
          <w:szCs w:val="24"/>
        </w:rPr>
        <w:t>Thorndike &amp; Thorndike-Christ, 2009</w:t>
      </w:r>
      <w:r w:rsidR="00B710DE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F51B0">
        <w:rPr>
          <w:rFonts w:ascii="Times New Roman" w:hAnsi="Times New Roman" w:cs="Times New Roman"/>
          <w:sz w:val="24"/>
          <w:szCs w:val="24"/>
          <w:lang w:val="en-US"/>
        </w:rPr>
        <w:t xml:space="preserve"> Which part in constructing this rating scale did you find to be a bit challenging?</w:t>
      </w:r>
    </w:p>
    <w:p w14:paraId="53484C08" w14:textId="77777777" w:rsidR="0000658A" w:rsidRDefault="0000658A" w:rsidP="00562E8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4A5A17" w14:textId="3AF139EF" w:rsidR="00553FCE" w:rsidRDefault="00553FCE" w:rsidP="00562E8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References</w:t>
      </w:r>
    </w:p>
    <w:p w14:paraId="45EC32E6" w14:textId="77777777" w:rsidR="00B33D0F" w:rsidRPr="001D63C4" w:rsidRDefault="00B33D0F" w:rsidP="00562E8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1D63C4">
        <w:rPr>
          <w:rFonts w:ascii="Times New Roman" w:hAnsi="Times New Roman" w:cs="Times New Roman"/>
          <w:sz w:val="24"/>
          <w:szCs w:val="24"/>
        </w:rPr>
        <w:t>Diem, K. G. (2002). </w:t>
      </w:r>
      <w:hyperlink r:id="rId4" w:tgtFrame="_blank" w:tooltip="A step-by-step guide to developing effective questionnaires and survey procedures for program evaluation &amp; research" w:history="1">
        <w:r w:rsidRPr="001D63C4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A step-by-step guide to developing effective questionnaires and survey procedures for program evaluation &amp; research (Links to an external site.)</w:t>
        </w:r>
      </w:hyperlink>
      <w:r w:rsidRPr="001D63C4">
        <w:rPr>
          <w:rFonts w:ascii="Times New Roman" w:hAnsi="Times New Roman" w:cs="Times New Roman"/>
          <w:sz w:val="24"/>
          <w:szCs w:val="24"/>
        </w:rPr>
        <w:t>. Retrieved from https://njaes.rutgers.edu/fs995/</w:t>
      </w:r>
    </w:p>
    <w:p w14:paraId="11698E47" w14:textId="77777777" w:rsidR="00B33D0F" w:rsidRPr="00B33D0F" w:rsidRDefault="00B33D0F" w:rsidP="00562E8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63C4">
        <w:rPr>
          <w:rFonts w:ascii="Times New Roman" w:hAnsi="Times New Roman" w:cs="Times New Roman"/>
          <w:sz w:val="24"/>
          <w:szCs w:val="24"/>
        </w:rPr>
        <w:t>Thorndike, R. M., &amp; Thorndike-Christ, T. M. (2009). </w:t>
      </w:r>
      <w:hyperlink r:id="rId5" w:tgtFrame="_blank" w:tooltip="Measurement and evaluation in psychology and education" w:history="1">
        <w:r w:rsidRPr="001D63C4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Measurement and evaluation in psychology and education</w:t>
        </w:r>
      </w:hyperlink>
      <w:r w:rsidRPr="001D63C4">
        <w:rPr>
          <w:rFonts w:ascii="Times New Roman" w:hAnsi="Times New Roman" w:cs="Times New Roman"/>
          <w:sz w:val="24"/>
          <w:szCs w:val="24"/>
        </w:rPr>
        <w:t> (8th ed.). Upper Saddle River, NJ: Prentice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D63C4">
        <w:rPr>
          <w:rFonts w:ascii="Times New Roman" w:hAnsi="Times New Roman" w:cs="Times New Roman"/>
          <w:sz w:val="24"/>
          <w:szCs w:val="24"/>
        </w:rPr>
        <w:t>Hall.</w:t>
      </w:r>
    </w:p>
    <w:sectPr w:rsidR="00B33D0F" w:rsidRPr="00B33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0MbAwNzYyszQ0MjRQ0lEKTi0uzszPAykwqgUAk+h8GywAAAA="/>
  </w:docVars>
  <w:rsids>
    <w:rsidRoot w:val="00553FCE"/>
    <w:rsid w:val="0000658A"/>
    <w:rsid w:val="001D63C4"/>
    <w:rsid w:val="001F51B0"/>
    <w:rsid w:val="0046147B"/>
    <w:rsid w:val="00553FCE"/>
    <w:rsid w:val="00562E8B"/>
    <w:rsid w:val="00590311"/>
    <w:rsid w:val="005A7B5E"/>
    <w:rsid w:val="00B33D0F"/>
    <w:rsid w:val="00B710DE"/>
    <w:rsid w:val="00B732B7"/>
    <w:rsid w:val="00FC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14C93"/>
  <w15:chartTrackingRefBased/>
  <w15:docId w15:val="{ABFE6AFE-A030-4EA6-9F73-153D5156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3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shford.instructure.com/courses/86511/external_tools/retrieve?display=borderless&amp;;url=https%3A%2F%2Fcontent.ashford.edu%2Flti%3Fbookcode%3DTHORNDIKE.8496.17.1" TargetMode="External"/><Relationship Id="rId4" Type="http://schemas.openxmlformats.org/officeDocument/2006/relationships/hyperlink" Target="https://njaes.rutgers.edu/fs99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Ouma</dc:creator>
  <cp:keywords/>
  <dc:description/>
  <cp:lastModifiedBy>Antony Ouma</cp:lastModifiedBy>
  <cp:revision>13</cp:revision>
  <dcterms:created xsi:type="dcterms:W3CDTF">2021-07-16T20:27:00Z</dcterms:created>
  <dcterms:modified xsi:type="dcterms:W3CDTF">2021-07-17T03:22:00Z</dcterms:modified>
</cp:coreProperties>
</file>